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Приложение N 9(1)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5154DF" w:rsidRDefault="0079515C" w:rsidP="0079515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устройств потребителей</w:t>
      </w:r>
      <w:r w:rsidR="0035452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электрической</w:t>
      </w:r>
      <w:proofErr w:type="gramEnd"/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энергии, </w:t>
      </w:r>
      <w:bookmarkStart w:id="0" w:name="_GoBack"/>
      <w:bookmarkEnd w:id="0"/>
      <w:r w:rsidRPr="00566AED">
        <w:rPr>
          <w:rFonts w:eastAsia="Times New Roman" w:cs="Times New Roman"/>
          <w:sz w:val="24"/>
          <w:szCs w:val="24"/>
          <w:lang w:eastAsia="ru-RU"/>
        </w:rPr>
        <w:t>объектов</w:t>
      </w:r>
      <w:r w:rsidR="003545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по производству электрической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энергии, а также объектов</w:t>
      </w:r>
      <w:r w:rsidR="003545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электросетевого хозяйства,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сетевым организациям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и иным лицам, к электрическим сетям</w:t>
      </w:r>
    </w:p>
    <w:p w:rsidR="0079515C" w:rsidRPr="00566AED" w:rsidRDefault="0079515C" w:rsidP="0079515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ТИПОВОЙ ДОГОВОР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к электрическим сетям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Вт вкл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устройств),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_____________________________             </w:t>
      </w:r>
      <w:r w:rsidR="00EE2B45"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 "__" __________________ 20   г.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(место заключения договора)                 </w:t>
      </w:r>
      <w:r w:rsidR="00EE2B45"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(дата заключения договора)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EE2B45" w:rsidP="001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Карпогорская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коммунальная электросеть» муниципального образования «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Пинежский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муниципальный район» </w:t>
      </w:r>
      <w:r w:rsidRPr="00566AED">
        <w:rPr>
          <w:rFonts w:eastAsia="Times New Roman" w:cs="Times New Roman"/>
          <w:bCs/>
          <w:sz w:val="24"/>
          <w:szCs w:val="24"/>
          <w:lang w:eastAsia="ru-RU"/>
        </w:rPr>
        <w:t>(сокращенное наименование – МУП «</w:t>
      </w:r>
      <w:proofErr w:type="spellStart"/>
      <w:r w:rsidRPr="00566AED">
        <w:rPr>
          <w:rFonts w:eastAsia="Times New Roman" w:cs="Times New Roman"/>
          <w:bCs/>
          <w:sz w:val="24"/>
          <w:szCs w:val="24"/>
          <w:lang w:eastAsia="ru-RU"/>
        </w:rPr>
        <w:t>Карпогорская</w:t>
      </w:r>
      <w:proofErr w:type="spellEnd"/>
      <w:r w:rsidRPr="00566AED">
        <w:rPr>
          <w:rFonts w:eastAsia="Times New Roman" w:cs="Times New Roman"/>
          <w:bCs/>
          <w:sz w:val="24"/>
          <w:szCs w:val="24"/>
          <w:lang w:eastAsia="ru-RU"/>
        </w:rPr>
        <w:t xml:space="preserve"> КЭС»</w:t>
      </w:r>
      <w:r w:rsidRPr="00566AED">
        <w:rPr>
          <w:rFonts w:eastAsia="Times New Roman" w:cs="Times New Roman"/>
          <w:bCs/>
          <w:sz w:val="20"/>
          <w:szCs w:val="20"/>
          <w:lang w:eastAsia="ru-RU"/>
        </w:rPr>
        <w:t>)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, именуемое в дальнейшем «Сетевая организация», в лице директора Кочнева Сергея Александровича,  действующего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оснований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Устава предприятия с одной стороны,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и __________________________________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>_________________________________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,</w:t>
      </w:r>
    </w:p>
    <w:p w:rsidR="0079515C" w:rsidRPr="00566AED" w:rsidRDefault="0079515C" w:rsidP="001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лица, номер записи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в Едином государственном реестре юридических лиц с указанием фамилии, имени, отчества лица, действующего  от имени этого юридического лица, наименования и реквизитов документа, на основании которого он действует, либо фамилия, имя, отчество                        индивидуального предпринимателя, номер записи в Едином государственном реестре индивидуальных  предпринимателей и дата ее внесения в реестр)</w:t>
      </w:r>
      <w:proofErr w:type="gramEnd"/>
    </w:p>
    <w:p w:rsidR="0079515C" w:rsidRPr="00566AED" w:rsidRDefault="0079515C" w:rsidP="001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именуемый  в  дальнейшем  заявителем,  с  другой  стороны, вместе именуемые</w:t>
      </w:r>
      <w:r w:rsid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сторонами, заключили настоящий договор о нижеследующем:</w:t>
      </w:r>
      <w:proofErr w:type="gramEnd"/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I. Предмет договора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1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1.  По  настоящему  договору  сетевая  организация  принимает  на  себя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обязательства     по     осуществлению    технологического    присоединения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устройств  и  (или)  объектов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заявителя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(далее - технологическое присоединение) ___________________________________________________________________________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79515C" w:rsidRPr="00566AED" w:rsidRDefault="0079515C" w:rsidP="001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       (наименование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устройств)</w:t>
      </w:r>
    </w:p>
    <w:p w:rsidR="0079515C" w:rsidRPr="00566AED" w:rsidRDefault="0079515C" w:rsidP="0010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в   том   числе  по  обеспечению  готовности  объектов  электросетевого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хозяйства  (включая  их  проектирование,  строительство,  реконструкцию)  к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присоединению 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устройств,  урегулированию  отношений  с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третьими  лицами в случае необходимости строительства (модернизации) такими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лицами     принадлежащих     им    объектов    электросетевого    хозяйства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 устройств,   объектов   электроэнергетики),  с  учетом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следующих характеристик: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устройств_____ (кВт);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категория надежности ______;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класс напряжения электрических сетей, к которым осуществляется присоединение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>__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 (кВт) </w:t>
      </w:r>
      <w:hyperlink w:anchor="p4305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>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присоединяемых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_______ (кВт);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ранее присоединенных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_____ (кВт) </w:t>
      </w:r>
      <w:hyperlink w:anchor="p4305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>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2. Технологическое присоединение необходимо для электроснабжения 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>_____</w:t>
      </w:r>
      <w:r w:rsidRPr="00566AED">
        <w:rPr>
          <w:rFonts w:eastAsia="Times New Roman" w:cs="Times New Roman"/>
          <w:sz w:val="24"/>
          <w:szCs w:val="24"/>
          <w:lang w:eastAsia="ru-RU"/>
        </w:rPr>
        <w:t>______________,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66AED">
        <w:rPr>
          <w:rFonts w:eastAsia="Times New Roman" w:cs="Times New Roman"/>
          <w:sz w:val="24"/>
          <w:szCs w:val="24"/>
          <w:lang w:eastAsia="ru-RU"/>
        </w:rPr>
        <w:t>(наименование объектов заявителя)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(которые будут располагаться)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>__________</w:t>
      </w:r>
      <w:r w:rsidRPr="00566AED">
        <w:rPr>
          <w:rFonts w:eastAsia="Times New Roman" w:cs="Times New Roman"/>
          <w:sz w:val="24"/>
          <w:szCs w:val="24"/>
          <w:lang w:eastAsia="ru-RU"/>
        </w:rPr>
        <w:t>_______________________________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>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(место нахождения объектов заявителя)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 метров </w:t>
      </w:r>
      <w:hyperlink w:anchor="p4306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&lt;2&gt;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hyperlink w:anchor="p4324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приложении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>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Срок действия технических условий составляет ______ года (лет) </w:t>
      </w:r>
      <w:hyperlink w:anchor="p4307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&lt;3&gt;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со дня заключения настоящего договора.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161"/>
      <w:bookmarkEnd w:id="1"/>
      <w:r w:rsidRPr="00566AED">
        <w:rPr>
          <w:rFonts w:eastAsia="Times New Roman" w:cs="Times New Roman"/>
          <w:sz w:val="24"/>
          <w:szCs w:val="24"/>
          <w:lang w:eastAsia="ru-RU"/>
        </w:rPr>
        <w:t xml:space="preserve">5. Срок выполнения мероприятий по технологическому присоединению составляет </w:t>
      </w:r>
      <w:hyperlink w:anchor="p4308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&lt;4&gt;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________ со дня заключения настоящего договора.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II. Обязанности сторон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заявителя, указанные в технических условиях;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167"/>
      <w:bookmarkEnd w:id="2"/>
      <w:r w:rsidRPr="00566AED">
        <w:rPr>
          <w:rFonts w:eastAsia="Times New Roman" w:cs="Times New Roman"/>
          <w:sz w:val="24"/>
          <w:szCs w:val="24"/>
          <w:lang w:eastAsia="ru-RU"/>
        </w:rPr>
        <w:t xml:space="preserve">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 xml:space="preserve">не позднее ______ рабочих дней со дня проведения осмотра (обследования), указанного в </w:t>
      </w:r>
      <w:hyperlink w:anchor="p4167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абзаце третьем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4161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пунктом 5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  <w:proofErr w:type="gramEnd"/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8. Заявитель обязуется: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заявителя, указанные в технических условиях;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случае, если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сетевой организацией;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 к электрическим сетям, фактического приема (подачи) напряжения и мощности подписать акт об осуществлении </w:t>
      </w:r>
      <w:r w:rsidRPr="00566AED">
        <w:rPr>
          <w:rFonts w:eastAsia="Times New Roman" w:cs="Times New Roman"/>
          <w:sz w:val="24"/>
          <w:szCs w:val="24"/>
          <w:lang w:eastAsia="ru-RU"/>
        </w:rPr>
        <w:lastRenderedPageBreak/>
        <w:t>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организации;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4178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разделе III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 обязательства по оплате расходов на технологическое присоединение.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178"/>
      <w:bookmarkEnd w:id="3"/>
      <w:r w:rsidRPr="00566AED">
        <w:rPr>
          <w:rFonts w:eastAsia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и порядок расчетов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10.  Размер  платы  за технологическое присоединение определяется </w:t>
      </w:r>
      <w:hyperlink w:anchor="p4310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&lt;5&gt;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103D1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соответствии с решением ___________________________________________________</w:t>
      </w:r>
      <w:r w:rsidR="00566AED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Courier New" w:eastAsia="Times New Roman" w:hAnsi="Courier New" w:cs="Courier New"/>
          <w:sz w:val="22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2"/>
          <w:lang w:eastAsia="ru-RU"/>
        </w:rPr>
        <w:t>(наименование органа исполнительной власти</w:t>
      </w:r>
      <w:r w:rsidR="00103D1D" w:rsidRPr="00566AED">
        <w:rPr>
          <w:rFonts w:eastAsia="Times New Roman" w:cs="Times New Roman"/>
          <w:sz w:val="22"/>
          <w:lang w:eastAsia="ru-RU"/>
        </w:rPr>
        <w:t xml:space="preserve"> </w:t>
      </w:r>
      <w:r w:rsidRPr="00566AED">
        <w:rPr>
          <w:rFonts w:eastAsia="Times New Roman" w:cs="Times New Roman"/>
          <w:sz w:val="22"/>
          <w:lang w:eastAsia="ru-RU"/>
        </w:rPr>
        <w:t>в области государственного регулирования тарифов)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от _________ N _____ и составляет _______ рублей _______ копеек.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11.  Внесение  платы  за  технологическое  присоединение осуществляется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заявителем в следующем порядке: _______________________________________________________________.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(указываются порядок и сроки внесения платы за технологическое присоединение)</w:t>
      </w:r>
    </w:p>
    <w:p w:rsidR="0079515C" w:rsidRPr="00566AED" w:rsidRDefault="0079515C" w:rsidP="00566AED">
      <w:pPr>
        <w:ind w:firstLine="56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дств в к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4313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&lt;6&gt;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>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и ответственность сторон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15. Настоящий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 xml:space="preserve">Нарушение заявителем установленного договором срока осуществления мероприятий по технологическому присоединению (в случае, если техническими условиями предусмотрен поэтапный ввод в работу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нарушенного заявителем срока осуществления мероприятий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4205"/>
      <w:bookmarkEnd w:id="4"/>
      <w:r w:rsidRPr="00566AED">
        <w:rPr>
          <w:rFonts w:eastAsia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случае, если плата за технологическое присоединение по договору составляет 550 рублей (1100 рублей - при одновременном технологическом присоединении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), обязана уплатить другой стороне неустойку, равную 5 процентам от указанного общего размера платы за технологическое присоединение по договору за каждый день просрочки.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4206"/>
      <w:bookmarkEnd w:id="5"/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случае, если плата за технологическое присоединение по договору превышает 550 рублей (1100 рублей - при одновременном технологическом присоединении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), обязана уплатить другой стороне неустойку, равную 0,25 процента от указанного общего размера платы за каждый день просрочки.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</w:t>
      </w:r>
      <w:hyperlink w:anchor="p4205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абзацем первым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hyperlink w:anchor="p4206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вторым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 случае необоснованного уклонения либо отказа от ее уплаты.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VI. Порядок разрешения споров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VII. Заключительные положения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21. Настоящий договор считается заключенным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подписанного заявителем экземпляра настоящего договора в сетевую организацию.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22. Настоящий договор составлен и подписан в 2 экземплярах, по одному для каждой из сторон.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Реквизиты Сторон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566AED" w:rsidRPr="00566AED" w:rsidTr="009A6D43">
        <w:tc>
          <w:tcPr>
            <w:tcW w:w="5069" w:type="dxa"/>
          </w:tcPr>
          <w:p w:rsidR="00566AED" w:rsidRPr="00566AED" w:rsidRDefault="0079515C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66AED"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Сетевая организация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164600, Архангельская область, </w:t>
            </w:r>
            <w:proofErr w:type="spell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 с. Карпогоры,  ул. Победы, д. 26</w:t>
            </w:r>
            <w:proofErr w:type="gramEnd"/>
          </w:p>
          <w:p w:rsidR="00566AED" w:rsidRPr="00566AED" w:rsidRDefault="00566AED" w:rsidP="009A6D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2919000120    КПП 291901001                                                          </w:t>
            </w:r>
          </w:p>
          <w:p w:rsidR="00566AED" w:rsidRPr="00566AED" w:rsidRDefault="00566AED" w:rsidP="009A6D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ОКПО 03216775                                             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ОКОНХ 11170    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/счет 40702810504090101036  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Архангельском отделении № 8637 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ПАО Сбербанк г. Архангельск    </w:t>
            </w:r>
          </w:p>
          <w:p w:rsidR="00566AED" w:rsidRPr="00566AED" w:rsidRDefault="00566AED" w:rsidP="009A6D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БИК 041117601 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8(81856) 2-13-19.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очта: </w:t>
            </w:r>
            <w:hyperlink r:id="rId7" w:history="1">
              <w:r w:rsidRPr="00566AED">
                <w:rPr>
                  <w:rFonts w:cs="Times New Roman"/>
                  <w:sz w:val="24"/>
                  <w:szCs w:val="24"/>
                  <w:lang w:val="en-US"/>
                </w:rPr>
                <w:t>kkesdir</w:t>
              </w:r>
              <w:r w:rsidRPr="00566AED">
                <w:rPr>
                  <w:rFonts w:cs="Times New Roman"/>
                  <w:sz w:val="24"/>
                  <w:szCs w:val="24"/>
                </w:rPr>
                <w:t>2012@</w:t>
              </w:r>
              <w:r w:rsidRPr="00566AED">
                <w:rPr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566AED">
                <w:rPr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566AED">
                <w:rPr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6AED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566AED" w:rsidRPr="00566AED" w:rsidRDefault="00566AED" w:rsidP="009A6D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6AED" w:rsidRPr="00566AED" w:rsidRDefault="00566AED" w:rsidP="009A6D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Директор        </w:t>
            </w:r>
          </w:p>
          <w:p w:rsidR="00566AED" w:rsidRPr="00566AED" w:rsidRDefault="00566AED" w:rsidP="009A6D4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66A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_______________ С.А. Кочнев</w:t>
            </w:r>
          </w:p>
          <w:p w:rsidR="00566AED" w:rsidRPr="00566AED" w:rsidRDefault="00566AED" w:rsidP="009A6D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МП</w:t>
            </w:r>
          </w:p>
          <w:p w:rsidR="00566AED" w:rsidRPr="00566AED" w:rsidRDefault="00566AED" w:rsidP="009A6D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(для юридических лиц - полное наименование)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(номер записи в Едином государственном реестре юридических лиц)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ИНН ________________________________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(должность, фамилия, имя, отчество лица,</w:t>
            </w:r>
            <w:proofErr w:type="gramEnd"/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действующего от имени юридического лица)</w:t>
            </w:r>
          </w:p>
          <w:p w:rsidR="00566AED" w:rsidRPr="00566AED" w:rsidRDefault="00354520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AED"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(для индивидуальных предпринимателей - фамилия, имя, отчество)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(серия, номер и дата выдачи паспорта или</w:t>
            </w:r>
            <w:proofErr w:type="gramEnd"/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иного документа, удостоверяющего личность в соответствии с законодательством Российской Федерации)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ИНН ________________________________</w:t>
            </w:r>
          </w:p>
          <w:p w:rsidR="00566AED" w:rsidRPr="00566AED" w:rsidRDefault="00566AED" w:rsidP="009A6D4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66AED" w:rsidRPr="00566AED" w:rsidRDefault="00566AED" w:rsidP="009A6D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(место жительства)</w:t>
            </w:r>
          </w:p>
          <w:p w:rsidR="00566AED" w:rsidRPr="00566AED" w:rsidRDefault="00566AED" w:rsidP="009A6D43">
            <w:pPr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566AED" w:rsidRPr="00566AED" w:rsidRDefault="00566AED" w:rsidP="009A6D43">
            <w:pPr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66AED" w:rsidRPr="00566AED" w:rsidRDefault="00566AED" w:rsidP="009A6D43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66AED" w:rsidRPr="00566AED" w:rsidRDefault="00566AED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4305"/>
      <w:bookmarkEnd w:id="6"/>
      <w:r w:rsidRPr="00566AED">
        <w:rPr>
          <w:rFonts w:eastAsia="Times New Roman" w:cs="Times New Roman"/>
          <w:sz w:val="24"/>
          <w:szCs w:val="24"/>
          <w:lang w:eastAsia="ru-RU"/>
        </w:rPr>
        <w:t>&lt;1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&gt; П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одлежит указанию, если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устройство (объект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(объектов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4306"/>
      <w:bookmarkEnd w:id="7"/>
      <w:r w:rsidRPr="00566AED">
        <w:rPr>
          <w:rFonts w:eastAsia="Times New Roman" w:cs="Times New Roman"/>
          <w:sz w:val="24"/>
          <w:szCs w:val="24"/>
          <w:lang w:eastAsia="ru-RU"/>
        </w:rPr>
        <w:t>&lt;2&gt;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4307"/>
      <w:bookmarkEnd w:id="8"/>
      <w:r w:rsidRPr="00566AED">
        <w:rPr>
          <w:rFonts w:eastAsia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4308"/>
      <w:bookmarkEnd w:id="9"/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4310"/>
      <w:bookmarkEnd w:id="10"/>
      <w:r w:rsidRPr="00566AED">
        <w:rPr>
          <w:rFonts w:eastAsia="Times New Roman" w:cs="Times New Roman"/>
          <w:sz w:val="24"/>
          <w:szCs w:val="24"/>
          <w:lang w:eastAsia="ru-RU"/>
        </w:rPr>
        <w:t xml:space="preserve">&lt;5&gt; Размер платы за технологическое присоединение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устройств), устанавливается органом исполнительной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власти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Размер платы за технологическое присоединение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устанавливается органом исполнительной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власти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При одновременном технологическом присоединении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размер платы за технологическое присоединение устанавливается органом исполнительной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власти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4313"/>
      <w:bookmarkEnd w:id="11"/>
      <w:r w:rsidRPr="00566AED">
        <w:rPr>
          <w:rFonts w:eastAsia="Times New Roman" w:cs="Times New Roman"/>
          <w:sz w:val="24"/>
          <w:szCs w:val="24"/>
          <w:lang w:eastAsia="ru-RU"/>
        </w:rPr>
        <w:t>&lt;6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&gt; Т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566AED" w:rsidRPr="00566AED" w:rsidRDefault="0079515C" w:rsidP="0079515C">
      <w:pPr>
        <w:rPr>
          <w:rFonts w:eastAsia="Times New Roman" w:cs="Times New Roman"/>
          <w:sz w:val="24"/>
          <w:szCs w:val="24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к типовому договору об осуществлении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79515C" w:rsidRPr="00566AED" w:rsidRDefault="0079515C" w:rsidP="0079515C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к электрическим сетям</w:t>
      </w:r>
    </w:p>
    <w:p w:rsidR="0079515C" w:rsidRPr="00566AED" w:rsidRDefault="0079515C" w:rsidP="00566AED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324"/>
      <w:bookmarkEnd w:id="12"/>
      <w:r w:rsidRPr="00566AED">
        <w:rPr>
          <w:rFonts w:eastAsia="Times New Roman" w:cs="Times New Roman"/>
          <w:sz w:val="24"/>
          <w:szCs w:val="24"/>
          <w:lang w:eastAsia="ru-RU"/>
        </w:rPr>
        <w:t>ТЕХНИЧЕСКИЕ УСЛОВИЯ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для присоединения к электрическим сетям</w:t>
      </w: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15C" w:rsidRPr="00566AED" w:rsidRDefault="0079515C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(для юридических лиц или индивидуальных предпринимателей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в целях технологического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устройств, максимальная мощность которых составляет до 15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к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Вт вкл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>ючительно (с учетом ранее присоединенных в данной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точке присоединения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устройств) и (или)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0"/>
        <w:gridCol w:w="9527"/>
      </w:tblGrid>
      <w:tr w:rsidR="00566AED" w:rsidRPr="00566AED" w:rsidTr="00566AED">
        <w:tc>
          <w:tcPr>
            <w:tcW w:w="0" w:type="auto"/>
            <w:vAlign w:val="center"/>
            <w:hideMark/>
          </w:tcPr>
          <w:p w:rsidR="0079515C" w:rsidRPr="00566AED" w:rsidRDefault="0079515C" w:rsidP="0079515C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79515C" w:rsidRPr="00566AED" w:rsidRDefault="0079515C" w:rsidP="0079515C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66AED"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9527" w:type="dxa"/>
            <w:vAlign w:val="center"/>
            <w:hideMark/>
          </w:tcPr>
          <w:p w:rsidR="0079515C" w:rsidRPr="00566AED" w:rsidRDefault="00566AED" w:rsidP="0079515C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79515C"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566AED" w:rsidP="0056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Карпогорская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коммунальная электросеть» муниципального образования «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Пинежский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муниципальный район» </w:t>
      </w:r>
      <w:r w:rsidRPr="00566AED">
        <w:rPr>
          <w:rFonts w:eastAsia="Times New Roman" w:cs="Times New Roman"/>
          <w:bCs/>
          <w:sz w:val="24"/>
          <w:szCs w:val="24"/>
          <w:lang w:eastAsia="ru-RU"/>
        </w:rPr>
        <w:t>(сокращенное наименование – МУП «</w:t>
      </w:r>
      <w:proofErr w:type="spellStart"/>
      <w:r w:rsidRPr="00566AED">
        <w:rPr>
          <w:rFonts w:eastAsia="Times New Roman" w:cs="Times New Roman"/>
          <w:bCs/>
          <w:sz w:val="24"/>
          <w:szCs w:val="24"/>
          <w:lang w:eastAsia="ru-RU"/>
        </w:rPr>
        <w:t>Карпогорская</w:t>
      </w:r>
      <w:proofErr w:type="spellEnd"/>
      <w:r w:rsidRPr="00566AED">
        <w:rPr>
          <w:rFonts w:eastAsia="Times New Roman" w:cs="Times New Roman"/>
          <w:bCs/>
          <w:sz w:val="24"/>
          <w:szCs w:val="24"/>
          <w:lang w:eastAsia="ru-RU"/>
        </w:rPr>
        <w:t xml:space="preserve"> КЭС»</w:t>
      </w:r>
      <w:r w:rsidRPr="00566AED">
        <w:rPr>
          <w:rFonts w:eastAsia="Times New Roman" w:cs="Times New Roman"/>
          <w:bCs/>
          <w:sz w:val="20"/>
          <w:szCs w:val="20"/>
          <w:lang w:eastAsia="ru-RU"/>
        </w:rPr>
        <w:t>)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, именуемое в дальнейшем «Сетевая организация», в лице директора Кочнева Сергея Александровича,  действующего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оснований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Устава предприятия, с одной  стороны, и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(полное наименование заявителя - юридического лица; фамилия, имя, отчество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заявителя - индивидуального предпринимателя)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1. Наименование    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устройств        заявителя____________________.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2. Наименование        объектов      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заявителя_______________________.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3.  Наименование  и место нахождения объектов, в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электроснабжения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которых   осуществляется  технологическое  присоединение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устройств и (или) 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заявителя, _____________________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566AED">
        <w:rPr>
          <w:rFonts w:eastAsia="Times New Roman" w:cs="Times New Roman"/>
          <w:sz w:val="24"/>
          <w:szCs w:val="24"/>
          <w:lang w:eastAsia="ru-RU"/>
        </w:rPr>
        <w:t>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4.  Максимальная  мощность  присоединяемых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заявителя составляет _______________________________________________ (кВт).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   (если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устройство вводится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в эксплуатацию по этапам и очередям,   указывается поэтапное распределение мощности)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5.   Максимальная   мощность   присоединяемых  объектов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заявителя составляет _______________________________________________ (кВт).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 xml:space="preserve">(если объекты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вводятся в эксплуатацию по этапам и очередям,</w:t>
      </w:r>
      <w:proofErr w:type="gramEnd"/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                  указывается поэтапное распределение мощности)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6. Категория надежности ______________________________________________.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7.  Класс  напряжения  электрических  сетей,  к  которым осуществляется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технологическое присоединение, __________ (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>).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8.  Год  ввода  в  эксплуатацию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устройств  и  (или)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объектов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 ________________________________________.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9.  Точка  (точки) присоединения (вводные распределительные устройства,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линии  электропередачи,  базовые  подстанции,  генераторы)  и  максимальная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мощность 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 устройств   по  каждой  точке  присоединения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_________ (кВт).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10.  Точка (точки) присоединения (вводные распределительные устройства,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линии  электропередачи,  базовые  подстанции,  генераторы)  и  максимальная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мощность  объектов 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 по каждой точке присоединения _________(кВт).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11. Основной источник питания ________________________________________.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12. Резервный источник питания _______________________________________.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13. Сетевая организация осуществляет </w:t>
      </w:r>
      <w:hyperlink w:anchor="p4416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______________________________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>____________.</w:t>
      </w:r>
    </w:p>
    <w:p w:rsidR="0079515C" w:rsidRPr="00566AED" w:rsidRDefault="00566AED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79515C" w:rsidRPr="00566AED">
        <w:rPr>
          <w:rFonts w:eastAsia="Times New Roman" w:cs="Times New Roman"/>
          <w:sz w:val="24"/>
          <w:szCs w:val="24"/>
          <w:lang w:eastAsia="ru-RU"/>
        </w:rPr>
        <w:t>(указываются требования к усилению существующей электрической сети в связи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с присоединением новых мощностей (строительство новых линий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электропередачи, подстанций, увеличение сечения проводов и кабелей, замена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устройств, модернизация оборудования, реконструкция объектов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электросетевого хозяйства, установка устройств регулирования напряжения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для обеспечения надежности и качества электрической энергии, в случае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присоединения объектов </w:t>
      </w:r>
      <w:proofErr w:type="spellStart"/>
      <w:r w:rsidR="0079515C"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указываются также требования по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обеспечению технического ограничения</w:t>
      </w:r>
      <w:proofErr w:type="gramEnd"/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79515C" w:rsidRPr="00566AED">
        <w:rPr>
          <w:rFonts w:eastAsia="Times New Roman" w:cs="Times New Roman"/>
          <w:sz w:val="24"/>
          <w:szCs w:val="24"/>
          <w:lang w:eastAsia="ru-RU"/>
        </w:rPr>
        <w:lastRenderedPageBreak/>
        <w:t>выдачи электрической энергии в сеть с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максимальной мощностью, не превышающей величину максимальной мощности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79515C"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потребителя электрической энергии, которому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принадлежат на праве собственности или на ином законном основании объекты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79515C"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79515C" w:rsidRPr="00566AED">
        <w:rPr>
          <w:rFonts w:eastAsia="Times New Roman" w:cs="Times New Roman"/>
          <w:sz w:val="24"/>
          <w:szCs w:val="24"/>
          <w:lang w:eastAsia="ru-RU"/>
        </w:rPr>
        <w:t>, и составляющей не более 15 кВт, а также по договоренности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сторон иные обязанности по исполнению технических условий, предусмотренные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9515C" w:rsidRPr="00566AED">
          <w:rPr>
            <w:rFonts w:eastAsia="Times New Roman" w:cs="Times New Roman"/>
            <w:sz w:val="24"/>
            <w:szCs w:val="24"/>
            <w:lang w:eastAsia="ru-RU"/>
          </w:rPr>
          <w:t>пунктами 25(1)</w:t>
        </w:r>
      </w:hyperlink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79515C" w:rsidRPr="00566AED">
          <w:rPr>
            <w:rFonts w:eastAsia="Times New Roman" w:cs="Times New Roman"/>
            <w:sz w:val="24"/>
            <w:szCs w:val="24"/>
            <w:lang w:eastAsia="ru-RU"/>
          </w:rPr>
          <w:t>25(6)</w:t>
        </w:r>
      </w:hyperlink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79515C" w:rsidRPr="00566AED">
          <w:rPr>
            <w:rFonts w:eastAsia="Times New Roman" w:cs="Times New Roman"/>
            <w:sz w:val="24"/>
            <w:szCs w:val="24"/>
            <w:lang w:eastAsia="ru-RU"/>
          </w:rPr>
          <w:t>25(7)</w:t>
        </w:r>
      </w:hyperlink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Правил технологического присоединения </w:t>
      </w:r>
      <w:proofErr w:type="spellStart"/>
      <w:r w:rsidR="0079515C" w:rsidRPr="00566AED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proofErr w:type="gramEnd"/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по производству электрической энергии, а также объектов электросетевого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хозяйства, принадлежащих сетевым организациям и иным лицам,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15C" w:rsidRPr="00566AED">
        <w:rPr>
          <w:rFonts w:eastAsia="Times New Roman" w:cs="Times New Roman"/>
          <w:sz w:val="24"/>
          <w:szCs w:val="24"/>
          <w:lang w:eastAsia="ru-RU"/>
        </w:rPr>
        <w:t>электрическим сетям)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14. Заявитель осуществляет </w:t>
      </w:r>
      <w:hyperlink w:anchor="p4417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&lt;2&gt;</w:t>
        </w:r>
      </w:hyperlink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515C" w:rsidRPr="00566AED" w:rsidRDefault="0079515C" w:rsidP="00795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 xml:space="preserve">    15. Срок действия настоящих технических условий составляет _______ года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 xml:space="preserve">(лет)  </w:t>
      </w:r>
      <w:hyperlink w:anchor="p4418" w:history="1">
        <w:r w:rsidRPr="00566AED">
          <w:rPr>
            <w:rFonts w:eastAsia="Times New Roman" w:cs="Times New Roman"/>
            <w:sz w:val="24"/>
            <w:szCs w:val="24"/>
            <w:lang w:eastAsia="ru-RU"/>
          </w:rPr>
          <w:t>&lt;3&gt;</w:t>
        </w:r>
      </w:hyperlink>
      <w:r w:rsidRPr="00566AED">
        <w:rPr>
          <w:rFonts w:eastAsia="Times New Roman" w:cs="Times New Roman"/>
          <w:sz w:val="24"/>
          <w:szCs w:val="24"/>
          <w:lang w:eastAsia="ru-RU"/>
        </w:rPr>
        <w:t xml:space="preserve">  со  дня  заключения  договора об осуществлении технологического</w:t>
      </w:r>
      <w:r w:rsidR="00566AED" w:rsidRPr="00566A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6AED">
        <w:rPr>
          <w:rFonts w:eastAsia="Times New Roman" w:cs="Times New Roman"/>
          <w:sz w:val="24"/>
          <w:szCs w:val="24"/>
          <w:lang w:eastAsia="ru-RU"/>
        </w:rPr>
        <w:t>присоединения к электрическим сетям.</w:t>
      </w:r>
    </w:p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004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</w:tblGrid>
      <w:tr w:rsidR="00566AED" w:rsidRPr="00566AED" w:rsidTr="00566AED">
        <w:tc>
          <w:tcPr>
            <w:tcW w:w="10045" w:type="dxa"/>
            <w:tcBorders>
              <w:bottom w:val="single" w:sz="8" w:space="0" w:color="000000"/>
            </w:tcBorders>
            <w:hideMark/>
          </w:tcPr>
          <w:p w:rsidR="0079515C" w:rsidRPr="00566AED" w:rsidRDefault="0079515C" w:rsidP="00566AED">
            <w:pPr>
              <w:jc w:val="center"/>
              <w:divId w:val="91805429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66AED" w:rsidRPr="00566AED" w:rsidTr="00566AED">
        <w:tc>
          <w:tcPr>
            <w:tcW w:w="10045" w:type="dxa"/>
            <w:tcBorders>
              <w:top w:val="single" w:sz="8" w:space="0" w:color="000000"/>
            </w:tcBorders>
            <w:vAlign w:val="center"/>
            <w:hideMark/>
          </w:tcPr>
          <w:p w:rsidR="0079515C" w:rsidRPr="00566AED" w:rsidRDefault="0079515C" w:rsidP="00566AED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66AED" w:rsidRPr="00566AED" w:rsidTr="00566AED">
        <w:tc>
          <w:tcPr>
            <w:tcW w:w="10045" w:type="dxa"/>
            <w:tcBorders>
              <w:bottom w:val="single" w:sz="8" w:space="0" w:color="000000"/>
            </w:tcBorders>
            <w:hideMark/>
          </w:tcPr>
          <w:p w:rsidR="0079515C" w:rsidRPr="00566AED" w:rsidRDefault="0079515C" w:rsidP="00566AED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66AED" w:rsidRPr="00566AED" w:rsidTr="00566AED">
        <w:tc>
          <w:tcPr>
            <w:tcW w:w="10045" w:type="dxa"/>
            <w:tcBorders>
              <w:top w:val="single" w:sz="8" w:space="0" w:color="000000"/>
            </w:tcBorders>
            <w:vAlign w:val="center"/>
            <w:hideMark/>
          </w:tcPr>
          <w:p w:rsidR="0079515C" w:rsidRPr="00566AED" w:rsidRDefault="0079515C" w:rsidP="00566AED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(должность, фамилия, имя, отчество лица,</w:t>
            </w:r>
            <w:proofErr w:type="gramEnd"/>
          </w:p>
        </w:tc>
      </w:tr>
      <w:tr w:rsidR="00566AED" w:rsidRPr="00566AED" w:rsidTr="00566AED">
        <w:tc>
          <w:tcPr>
            <w:tcW w:w="10045" w:type="dxa"/>
            <w:tcBorders>
              <w:bottom w:val="single" w:sz="8" w:space="0" w:color="000000"/>
            </w:tcBorders>
            <w:hideMark/>
          </w:tcPr>
          <w:p w:rsidR="0079515C" w:rsidRPr="00566AED" w:rsidRDefault="0079515C" w:rsidP="00566AED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66AED" w:rsidRPr="00566AED" w:rsidTr="00566AED">
        <w:tc>
          <w:tcPr>
            <w:tcW w:w="10045" w:type="dxa"/>
            <w:tcBorders>
              <w:top w:val="single" w:sz="8" w:space="0" w:color="000000"/>
            </w:tcBorders>
            <w:vAlign w:val="center"/>
            <w:hideMark/>
          </w:tcPr>
          <w:p w:rsidR="0079515C" w:rsidRPr="00566AED" w:rsidRDefault="0079515C" w:rsidP="00566AED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действующего от имени сетевой организации)</w:t>
            </w:r>
            <w:proofErr w:type="gramEnd"/>
          </w:p>
        </w:tc>
      </w:tr>
      <w:tr w:rsidR="00566AED" w:rsidRPr="00566AED" w:rsidTr="00566AED">
        <w:tc>
          <w:tcPr>
            <w:tcW w:w="10045" w:type="dxa"/>
            <w:hideMark/>
          </w:tcPr>
          <w:p w:rsidR="0079515C" w:rsidRPr="00566AED" w:rsidRDefault="0079515C" w:rsidP="00566AED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6AED">
              <w:rPr>
                <w:rFonts w:eastAsia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79515C" w:rsidRPr="00566AED" w:rsidRDefault="0079515C" w:rsidP="0079515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4416"/>
      <w:bookmarkEnd w:id="13"/>
      <w:r w:rsidRPr="00566AED">
        <w:rPr>
          <w:rFonts w:eastAsia="Times New Roman" w:cs="Times New Roman"/>
          <w:sz w:val="24"/>
          <w:szCs w:val="24"/>
          <w:lang w:eastAsia="ru-RU"/>
        </w:rPr>
        <w:t>&lt;1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&gt; У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заявителя, включая урегулирование отношений с иными лицами.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4417"/>
      <w:bookmarkEnd w:id="14"/>
      <w:r w:rsidRPr="00566AED">
        <w:rPr>
          <w:rFonts w:eastAsia="Times New Roman" w:cs="Times New Roman"/>
          <w:sz w:val="24"/>
          <w:szCs w:val="24"/>
          <w:lang w:eastAsia="ru-RU"/>
        </w:rPr>
        <w:t>&lt;2</w:t>
      </w:r>
      <w:proofErr w:type="gramStart"/>
      <w:r w:rsidRPr="00566AED">
        <w:rPr>
          <w:rFonts w:eastAsia="Times New Roman" w:cs="Times New Roman"/>
          <w:sz w:val="24"/>
          <w:szCs w:val="24"/>
          <w:lang w:eastAsia="ru-RU"/>
        </w:rPr>
        <w:t>&gt; У</w:t>
      </w:r>
      <w:proofErr w:type="gram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566AED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566AED">
        <w:rPr>
          <w:rFonts w:eastAsia="Times New Roman" w:cs="Times New Roman"/>
          <w:sz w:val="24"/>
          <w:szCs w:val="24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4418"/>
      <w:bookmarkEnd w:id="15"/>
      <w:r w:rsidRPr="00566AED">
        <w:rPr>
          <w:rFonts w:eastAsia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79515C" w:rsidRPr="00566AED" w:rsidRDefault="0079515C" w:rsidP="0079515C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AED">
        <w:rPr>
          <w:rFonts w:eastAsia="Times New Roman" w:cs="Times New Roman"/>
          <w:sz w:val="24"/>
          <w:szCs w:val="24"/>
          <w:lang w:eastAsia="ru-RU"/>
        </w:rPr>
        <w:t> </w:t>
      </w:r>
    </w:p>
    <w:p w:rsidR="00FA4E6E" w:rsidRPr="00566AED" w:rsidRDefault="00FA4E6E"/>
    <w:sectPr w:rsidR="00FA4E6E" w:rsidRPr="00566AED" w:rsidSect="00354520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769"/>
    <w:multiLevelType w:val="hybridMultilevel"/>
    <w:tmpl w:val="AB9E3BAC"/>
    <w:lvl w:ilvl="0" w:tplc="1B9ED9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5C"/>
    <w:rsid w:val="00103D1D"/>
    <w:rsid w:val="00354520"/>
    <w:rsid w:val="005154DF"/>
    <w:rsid w:val="00541ECA"/>
    <w:rsid w:val="00566AED"/>
    <w:rsid w:val="0079515C"/>
    <w:rsid w:val="00CB3F5E"/>
    <w:rsid w:val="00EE2B45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9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1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9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F237FE377CF03AE177E32CCB90465D6&amp;req=doc&amp;base=LAW&amp;n=381287&amp;dst=100860&amp;fld=134&amp;date=19.04.2021&amp;demo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kes@at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F237FE377CF03AE177E32CCB90465D6&amp;req=doc&amp;base=LAW&amp;n=378831&amp;REFFIELD=134&amp;REFDST=2944&amp;REFDOC=381287&amp;REFBASE=LAW&amp;stat=refcode%3D16876%3Bindex%3D4202&amp;date=19.04.2021&amp;demo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F237FE377CF03AE177E32CCB90465D6&amp;req=doc&amp;base=LAW&amp;n=381287&amp;dst=2659&amp;fld=134&amp;date=19.04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F237FE377CF03AE177E32CCB90465D6&amp;req=doc&amp;base=LAW&amp;n=381287&amp;dst=2653&amp;fld=134&amp;date=19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2021-04-19T13:50:00Z</dcterms:created>
  <dcterms:modified xsi:type="dcterms:W3CDTF">2021-04-20T11:44:00Z</dcterms:modified>
</cp:coreProperties>
</file>