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Приложение N 5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технологического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присоединения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устройств потребителей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электрической энергии, объектов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по производству 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электрической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энергии, а также объектов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электросетевого хозяйства,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принадлежащих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сетевым организациям </w:t>
      </w:r>
    </w:p>
    <w:p w:rsidR="00171ED7" w:rsidRPr="00171ED7" w:rsidRDefault="00171ED7" w:rsidP="00171ED7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и иным лицам, к электрическим сетям </w:t>
      </w:r>
    </w:p>
    <w:p w:rsidR="00171ED7" w:rsidRPr="00171ED7" w:rsidRDefault="00171ED7" w:rsidP="00171ED7">
      <w:pPr>
        <w:spacing w:line="288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 </w:t>
      </w:r>
    </w:p>
    <w:p w:rsidR="00171ED7" w:rsidRPr="00171ED7" w:rsidRDefault="00171ED7" w:rsidP="00171ED7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ЗАЯВКА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юридического лица (индивидуального предпринимателя),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физического лица на временное присоединение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устройств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 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   (полное наименование заявителя - юридического лица; фамилия, имя,</w:t>
      </w:r>
      <w:r w:rsidR="002828CE" w:rsidRPr="002828C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71ED7">
        <w:rPr>
          <w:rFonts w:eastAsia="Times New Roman" w:cs="Times New Roman"/>
          <w:sz w:val="20"/>
          <w:szCs w:val="20"/>
          <w:lang w:eastAsia="ru-RU"/>
        </w:rPr>
        <w:t xml:space="preserve"> отчество заявителя - индивидуального предпринимателя)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2. Номер записи в Едином государственном реестре юридических лиц (номер</w:t>
      </w:r>
      <w:r w:rsidR="002828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71ED7">
        <w:rPr>
          <w:rFonts w:eastAsia="Times New Roman" w:cs="Times New Roman"/>
          <w:sz w:val="24"/>
          <w:szCs w:val="24"/>
          <w:lang w:eastAsia="ru-RU"/>
        </w:rPr>
        <w:t xml:space="preserve">записи  в Едином государственном реестре индивидуальных предпринимателей)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идата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ее внесения в реестр </w:t>
      </w:r>
      <w:hyperlink w:anchor="p78" w:history="1">
        <w:r w:rsidRPr="00171ED7">
          <w:rPr>
            <w:rFonts w:eastAsia="Times New Roman" w:cs="Times New Roman"/>
            <w:sz w:val="24"/>
            <w:szCs w:val="24"/>
            <w:u w:val="single"/>
            <w:lang w:eastAsia="ru-RU"/>
          </w:rPr>
          <w:t>&lt;1&gt;</w:t>
        </w:r>
      </w:hyperlink>
      <w:r w:rsidRPr="00171ED7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2828CE">
        <w:rPr>
          <w:rFonts w:eastAsia="Times New Roman" w:cs="Times New Roman"/>
          <w:sz w:val="24"/>
          <w:szCs w:val="24"/>
          <w:lang w:eastAsia="ru-RU"/>
        </w:rPr>
        <w:t>___</w:t>
      </w: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2828CE">
        <w:rPr>
          <w:rFonts w:eastAsia="Times New Roman" w:cs="Times New Roman"/>
          <w:sz w:val="24"/>
          <w:szCs w:val="24"/>
          <w:lang w:eastAsia="ru-RU"/>
        </w:rPr>
        <w:t>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Паспортные данные </w:t>
      </w:r>
      <w:hyperlink w:anchor="p79" w:history="1">
        <w:r w:rsidRPr="00171ED7">
          <w:rPr>
            <w:rFonts w:eastAsia="Times New Roman" w:cs="Times New Roman"/>
            <w:sz w:val="24"/>
            <w:szCs w:val="24"/>
            <w:u w:val="single"/>
            <w:lang w:eastAsia="ru-RU"/>
          </w:rPr>
          <w:t>&lt;2&gt;</w:t>
        </w:r>
      </w:hyperlink>
      <w:r w:rsidRPr="00171ED7">
        <w:rPr>
          <w:rFonts w:eastAsia="Times New Roman" w:cs="Times New Roman"/>
          <w:sz w:val="24"/>
          <w:szCs w:val="24"/>
          <w:lang w:eastAsia="ru-RU"/>
        </w:rPr>
        <w:t>: серия _____________ номер _________выдан (кем, когда), дата и место рождения 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828CE">
        <w:rPr>
          <w:rFonts w:eastAsia="Times New Roman" w:cs="Times New Roman"/>
          <w:sz w:val="24"/>
          <w:szCs w:val="24"/>
          <w:lang w:eastAsia="ru-RU"/>
        </w:rPr>
        <w:t>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3. Место нахождения заявителя, в том числе фактический адрес ______</w:t>
      </w:r>
      <w:r>
        <w:rPr>
          <w:rFonts w:eastAsia="Times New Roman" w:cs="Times New Roman"/>
          <w:sz w:val="24"/>
          <w:szCs w:val="24"/>
          <w:lang w:eastAsia="ru-RU"/>
        </w:rPr>
        <w:t>_______________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2828CE">
        <w:rPr>
          <w:rFonts w:eastAsia="Times New Roman" w:cs="Times New Roman"/>
          <w:sz w:val="24"/>
          <w:szCs w:val="24"/>
          <w:lang w:eastAsia="ru-RU"/>
        </w:rPr>
        <w:t>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171ED7">
        <w:rPr>
          <w:rFonts w:eastAsia="Times New Roman" w:cs="Times New Roman"/>
          <w:sz w:val="20"/>
          <w:szCs w:val="20"/>
          <w:lang w:eastAsia="ru-RU"/>
        </w:rPr>
        <w:t>(индекс, адрес)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3(1).  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Страховой  номер  индивидуального лицевого счета заявителя  (для</w:t>
      </w:r>
      <w:proofErr w:type="gramEnd"/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физических лиц) 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4. В связи 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 (временное технологическое присоединение передвижного объекта и другое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71ED7">
        <w:rPr>
          <w:rFonts w:eastAsia="Times New Roman" w:cs="Times New Roman"/>
          <w:sz w:val="20"/>
          <w:szCs w:val="20"/>
          <w:lang w:eastAsia="ru-RU"/>
        </w:rPr>
        <w:t xml:space="preserve"> - указать нужное)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просит осуществить технологическое присоединение: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__,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     (наименование </w:t>
      </w:r>
      <w:proofErr w:type="spellStart"/>
      <w:r w:rsidRPr="00171ED7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171ED7">
        <w:rPr>
          <w:rFonts w:eastAsia="Times New Roman" w:cs="Times New Roman"/>
          <w:sz w:val="20"/>
          <w:szCs w:val="20"/>
          <w:lang w:eastAsia="ru-RU"/>
        </w:rPr>
        <w:t xml:space="preserve"> устрой</w:t>
      </w:r>
      <w:proofErr w:type="gramStart"/>
      <w:r w:rsidRPr="00171ED7">
        <w:rPr>
          <w:rFonts w:eastAsia="Times New Roman" w:cs="Times New Roman"/>
          <w:sz w:val="20"/>
          <w:szCs w:val="20"/>
          <w:lang w:eastAsia="ru-RU"/>
        </w:rPr>
        <w:t>ств дл</w:t>
      </w:r>
      <w:proofErr w:type="gramEnd"/>
      <w:r w:rsidRPr="00171ED7">
        <w:rPr>
          <w:rFonts w:eastAsia="Times New Roman" w:cs="Times New Roman"/>
          <w:sz w:val="20"/>
          <w:szCs w:val="20"/>
          <w:lang w:eastAsia="ru-RU"/>
        </w:rPr>
        <w:t>я присоединения)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расположенных 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__________.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171ED7">
        <w:rPr>
          <w:rFonts w:eastAsia="Times New Roman" w:cs="Times New Roman"/>
          <w:sz w:val="20"/>
          <w:szCs w:val="20"/>
          <w:lang w:eastAsia="ru-RU"/>
        </w:rPr>
        <w:t xml:space="preserve">(место нахождения </w:t>
      </w:r>
      <w:proofErr w:type="spellStart"/>
      <w:r w:rsidRPr="00171ED7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171ED7">
        <w:rPr>
          <w:rFonts w:eastAsia="Times New Roman" w:cs="Times New Roman"/>
          <w:sz w:val="20"/>
          <w:szCs w:val="20"/>
          <w:lang w:eastAsia="ru-RU"/>
        </w:rPr>
        <w:t xml:space="preserve"> устройств)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5.  Максимальная  мощность 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устройств составляет  </w:t>
      </w:r>
      <w:hyperlink w:anchor="p80" w:history="1">
        <w:r w:rsidRPr="00171ED7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____________ кВт при напряжении </w:t>
      </w:r>
      <w:hyperlink w:anchor="p81" w:history="1">
        <w:r w:rsidRPr="00171ED7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171ED7">
        <w:rPr>
          <w:rFonts w:eastAsia="Times New Roman" w:cs="Times New Roman"/>
          <w:sz w:val="24"/>
          <w:szCs w:val="24"/>
          <w:lang w:eastAsia="ru-RU"/>
        </w:rPr>
        <w:t xml:space="preserve"> _____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6. Характер нагрузки 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7. Срок электроснабжения по временной схеме </w:t>
      </w:r>
      <w:hyperlink w:anchor="p82" w:history="1">
        <w:r w:rsidRPr="00171ED7">
          <w:rPr>
            <w:rFonts w:eastAsia="Times New Roman" w:cs="Times New Roman"/>
            <w:sz w:val="24"/>
            <w:szCs w:val="24"/>
            <w:u w:val="single"/>
            <w:lang w:eastAsia="ru-RU"/>
          </w:rPr>
          <w:t>&lt;5&gt;</w:t>
        </w:r>
      </w:hyperlink>
      <w:r w:rsidRPr="00171ED7">
        <w:rPr>
          <w:rFonts w:eastAsia="Times New Roman" w:cs="Times New Roman"/>
          <w:sz w:val="24"/>
          <w:szCs w:val="24"/>
          <w:lang w:eastAsia="ru-RU"/>
        </w:rPr>
        <w:t xml:space="preserve"> 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8. Реквизиты договора на технологическое присоединение </w:t>
      </w:r>
      <w:hyperlink w:anchor="p85" w:history="1">
        <w:r w:rsidRPr="00171ED7">
          <w:rPr>
            <w:rFonts w:eastAsia="Times New Roman" w:cs="Times New Roman"/>
            <w:sz w:val="24"/>
            <w:szCs w:val="24"/>
            <w:u w:val="single"/>
            <w:lang w:eastAsia="ru-RU"/>
          </w:rPr>
          <w:t>&lt;6&gt;</w:t>
        </w:r>
      </w:hyperlink>
      <w:r w:rsidRPr="00171ED7">
        <w:rPr>
          <w:rFonts w:eastAsia="Times New Roman" w:cs="Times New Roman"/>
          <w:sz w:val="24"/>
          <w:szCs w:val="24"/>
          <w:lang w:eastAsia="ru-RU"/>
        </w:rPr>
        <w:t xml:space="preserve"> ________</w:t>
      </w:r>
      <w:r>
        <w:rPr>
          <w:rFonts w:eastAsia="Times New Roman" w:cs="Times New Roman"/>
          <w:sz w:val="24"/>
          <w:szCs w:val="24"/>
          <w:lang w:eastAsia="ru-RU"/>
        </w:rPr>
        <w:t>______________</w:t>
      </w:r>
      <w:r w:rsidRPr="00171ED7">
        <w:rPr>
          <w:rFonts w:eastAsia="Times New Roman" w:cs="Times New Roman"/>
          <w:sz w:val="24"/>
          <w:szCs w:val="24"/>
          <w:lang w:eastAsia="ru-RU"/>
        </w:rPr>
        <w:t>___.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9.  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Гарантирующий  поставщик  (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 организация),  с которым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71ED7">
        <w:rPr>
          <w:rFonts w:eastAsia="Times New Roman" w:cs="Times New Roman"/>
          <w:sz w:val="24"/>
          <w:szCs w:val="24"/>
          <w:lang w:eastAsia="ru-RU"/>
        </w:rPr>
        <w:t>планируется      заключение    договора    энергоснабжения   (купли-продажи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71ED7">
        <w:rPr>
          <w:rFonts w:eastAsia="Times New Roman" w:cs="Times New Roman"/>
          <w:sz w:val="24"/>
          <w:szCs w:val="24"/>
          <w:lang w:eastAsia="ru-RU"/>
        </w:rPr>
        <w:t>электрической энергии (мощности) _________________________________________.</w:t>
      </w:r>
      <w:proofErr w:type="gramEnd"/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 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Приложения: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3. ____________________________________________________________________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 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Руководитель организации (заявитель)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     (фамилия, имя, отчество)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>____________________________________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ED7">
        <w:rPr>
          <w:rFonts w:eastAsia="Times New Roman" w:cs="Times New Roman"/>
          <w:sz w:val="20"/>
          <w:szCs w:val="20"/>
          <w:lang w:eastAsia="ru-RU"/>
        </w:rPr>
        <w:t>(выделенный оператором подвижной</w:t>
      </w:r>
      <w:proofErr w:type="gramEnd"/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 радиотелефонной связи </w:t>
      </w:r>
      <w:proofErr w:type="gramStart"/>
      <w:r w:rsidRPr="00171ED7">
        <w:rPr>
          <w:rFonts w:eastAsia="Times New Roman" w:cs="Times New Roman"/>
          <w:sz w:val="20"/>
          <w:szCs w:val="20"/>
          <w:lang w:eastAsia="ru-RU"/>
        </w:rPr>
        <w:t>абонентский</w:t>
      </w:r>
      <w:proofErr w:type="gramEnd"/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    номер и адрес </w:t>
      </w:r>
      <w:proofErr w:type="gramStart"/>
      <w:r w:rsidRPr="00171ED7">
        <w:rPr>
          <w:rFonts w:eastAsia="Times New Roman" w:cs="Times New Roman"/>
          <w:sz w:val="20"/>
          <w:szCs w:val="20"/>
          <w:lang w:eastAsia="ru-RU"/>
        </w:rPr>
        <w:t>электронной</w:t>
      </w:r>
      <w:proofErr w:type="gramEnd"/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71ED7">
        <w:rPr>
          <w:rFonts w:eastAsia="Times New Roman" w:cs="Times New Roman"/>
          <w:sz w:val="20"/>
          <w:szCs w:val="20"/>
          <w:lang w:eastAsia="ru-RU"/>
        </w:rPr>
        <w:t xml:space="preserve">        почты заявителя)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_________________ ___________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   (должность)     (подпись)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 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"__" ____________ 20__ г.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 </w:t>
      </w:r>
    </w:p>
    <w:p w:rsidR="00171ED7" w:rsidRPr="00171ED7" w:rsidRDefault="00171ED7" w:rsidP="0017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>М.П.</w:t>
      </w:r>
    </w:p>
    <w:p w:rsidR="00171ED7" w:rsidRPr="00171ED7" w:rsidRDefault="00171ED7" w:rsidP="00171ED7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71ED7" w:rsidRPr="00171ED7" w:rsidRDefault="00171ED7" w:rsidP="00171ED7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--------------------------------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1" w:name="p78"/>
      <w:bookmarkEnd w:id="1"/>
      <w:r w:rsidRPr="00171ED7">
        <w:rPr>
          <w:rFonts w:eastAsia="Times New Roman" w:cs="Times New Roman"/>
          <w:sz w:val="24"/>
          <w:szCs w:val="24"/>
          <w:lang w:eastAsia="ru-RU"/>
        </w:rPr>
        <w:t>&lt;1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ля юридических лиц и индивидуальных предпринимателей.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2" w:name="p79"/>
      <w:bookmarkEnd w:id="2"/>
      <w:r w:rsidRPr="00171ED7">
        <w:rPr>
          <w:rFonts w:eastAsia="Times New Roman" w:cs="Times New Roman"/>
          <w:sz w:val="24"/>
          <w:szCs w:val="24"/>
          <w:lang w:eastAsia="ru-RU"/>
        </w:rPr>
        <w:t>&lt;2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ля физических лиц.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3" w:name="p80"/>
      <w:bookmarkEnd w:id="3"/>
      <w:r w:rsidRPr="00171ED7">
        <w:rPr>
          <w:rFonts w:eastAsia="Times New Roman" w:cs="Times New Roman"/>
          <w:sz w:val="24"/>
          <w:szCs w:val="24"/>
          <w:lang w:eastAsia="ru-RU"/>
        </w:rPr>
        <w:t>&lt;3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&gt; В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случае технологического присоединения передвижных объектов максимальная мощность не должна превышать 150 кВт включительно.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4" w:name="p81"/>
      <w:bookmarkEnd w:id="4"/>
      <w:r w:rsidRPr="00171ED7">
        <w:rPr>
          <w:rFonts w:eastAsia="Times New Roman" w:cs="Times New Roman"/>
          <w:sz w:val="24"/>
          <w:szCs w:val="24"/>
          <w:lang w:eastAsia="ru-RU"/>
        </w:rPr>
        <w:t xml:space="preserve">&lt;4&gt; Классы напряжения (0,4; 6; 10)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5" w:name="p82"/>
      <w:bookmarkEnd w:id="5"/>
      <w:r w:rsidRPr="00171ED7">
        <w:rPr>
          <w:rFonts w:eastAsia="Times New Roman" w:cs="Times New Roman"/>
          <w:sz w:val="24"/>
          <w:szCs w:val="24"/>
          <w:lang w:eastAsia="ru-RU"/>
        </w:rPr>
        <w:t>&lt;5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&gt; П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ств с пр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устройства являются передвижными и имеют максимальную мощность до 150 к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Вт вкл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ючительно, указывается срок до 12 месяцев. </w:t>
      </w:r>
    </w:p>
    <w:p w:rsidR="00171ED7" w:rsidRPr="00171ED7" w:rsidRDefault="00171ED7" w:rsidP="00171ED7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6" w:name="p85"/>
      <w:bookmarkEnd w:id="6"/>
      <w:r w:rsidRPr="00171ED7">
        <w:rPr>
          <w:rFonts w:eastAsia="Times New Roman" w:cs="Times New Roman"/>
          <w:sz w:val="24"/>
          <w:szCs w:val="24"/>
          <w:lang w:eastAsia="ru-RU"/>
        </w:rPr>
        <w:t xml:space="preserve">&lt;6&gt; Информация о реквизитах договора не предоставляется заявителями, </w:t>
      </w:r>
      <w:proofErr w:type="spellStart"/>
      <w:r w:rsidRPr="00171ED7">
        <w:rPr>
          <w:rFonts w:eastAsia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171ED7">
        <w:rPr>
          <w:rFonts w:eastAsia="Times New Roman" w:cs="Times New Roman"/>
          <w:sz w:val="24"/>
          <w:szCs w:val="24"/>
          <w:lang w:eastAsia="ru-RU"/>
        </w:rPr>
        <w:t>Вт вкл</w:t>
      </w:r>
      <w:proofErr w:type="gramEnd"/>
      <w:r w:rsidRPr="00171ED7">
        <w:rPr>
          <w:rFonts w:eastAsia="Times New Roman" w:cs="Times New Roman"/>
          <w:sz w:val="24"/>
          <w:szCs w:val="24"/>
          <w:lang w:eastAsia="ru-RU"/>
        </w:rPr>
        <w:t xml:space="preserve">ючительно. </w:t>
      </w:r>
    </w:p>
    <w:p w:rsidR="00171ED7" w:rsidRPr="00171ED7" w:rsidRDefault="00171ED7" w:rsidP="00171ED7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71ED7" w:rsidRPr="00171ED7" w:rsidRDefault="00171ED7" w:rsidP="00171ED7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71ED7" w:rsidRPr="00171ED7" w:rsidRDefault="00171ED7" w:rsidP="00171ED7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71ED7" w:rsidRPr="00171ED7" w:rsidRDefault="00171ED7" w:rsidP="00171ED7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71ED7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E6E" w:rsidRPr="00171ED7" w:rsidRDefault="00FA4E6E"/>
    <w:sectPr w:rsidR="00FA4E6E" w:rsidRPr="00171ED7" w:rsidSect="00171ED7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769"/>
    <w:multiLevelType w:val="hybridMultilevel"/>
    <w:tmpl w:val="AB9E3BAC"/>
    <w:lvl w:ilvl="0" w:tplc="1B9ED9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D7"/>
    <w:rsid w:val="00171ED7"/>
    <w:rsid w:val="002828CE"/>
    <w:rsid w:val="00541ECA"/>
    <w:rsid w:val="00CB3F5E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2024-05-24T12:00:00Z</dcterms:created>
  <dcterms:modified xsi:type="dcterms:W3CDTF">2024-05-24T12:13:00Z</dcterms:modified>
</cp:coreProperties>
</file>